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71CF" w14:textId="72AEAFAB" w:rsidR="005321AF" w:rsidRPr="00CA6546" w:rsidRDefault="00E249D4" w:rsidP="00CA6546">
      <w:pPr>
        <w:pStyle w:val="afa"/>
        <w:spacing w:before="0" w:afterLines="50" w:after="180" w:line="600" w:lineRule="exact"/>
        <w:jc w:val="left"/>
        <w:rPr>
          <w:rFonts w:ascii="微軟正黑體" w:eastAsia="微軟正黑體" w:hAnsi="微軟正黑體"/>
        </w:rPr>
      </w:pPr>
      <w:bookmarkStart w:id="0" w:name="七"/>
      <w:r w:rsidRPr="00CA6546">
        <w:rPr>
          <w:rFonts w:ascii="微軟正黑體" w:eastAsia="微軟正黑體" w:hAnsi="微軟正黑體" w:hint="eastAsia"/>
        </w:rPr>
        <w:t>參賽產品資料表</w:t>
      </w:r>
    </w:p>
    <w:tbl>
      <w:tblPr>
        <w:tblStyle w:val="a9"/>
        <w:tblW w:w="9869" w:type="dxa"/>
        <w:tblLook w:val="04A0" w:firstRow="1" w:lastRow="0" w:firstColumn="1" w:lastColumn="0" w:noHBand="0" w:noVBand="1"/>
      </w:tblPr>
      <w:tblGrid>
        <w:gridCol w:w="9869"/>
      </w:tblGrid>
      <w:tr w:rsidR="00F22E04" w:rsidRPr="005321AF" w14:paraId="2192AF39" w14:textId="77777777" w:rsidTr="00A05265">
        <w:trPr>
          <w:trHeight w:val="1020"/>
        </w:trPr>
        <w:tc>
          <w:tcPr>
            <w:tcW w:w="9869" w:type="dxa"/>
          </w:tcPr>
          <w:bookmarkEnd w:id="0"/>
          <w:p w14:paraId="2F63C53E" w14:textId="4A4A47DB" w:rsidR="00F22E04" w:rsidRPr="00DA609E" w:rsidRDefault="00F22E04" w:rsidP="00DA609E">
            <w:pPr>
              <w:pStyle w:val="af3"/>
              <w:numPr>
                <w:ilvl w:val="0"/>
                <w:numId w:val="41"/>
              </w:numPr>
              <w:spacing w:line="360" w:lineRule="auto"/>
              <w:ind w:leftChars="0" w:left="309" w:hanging="309"/>
              <w:jc w:val="both"/>
              <w:rPr>
                <w:rFonts w:ascii="微軟正黑體" w:eastAsia="微軟正黑體" w:hAnsi="微軟正黑體" w:cs="Arial"/>
                <w:bCs/>
                <w:szCs w:val="24"/>
              </w:rPr>
            </w:pPr>
            <w:r w:rsidRPr="00F22E04">
              <w:rPr>
                <w:rFonts w:ascii="微軟正黑體" w:eastAsia="微軟正黑體" w:hAnsi="微軟正黑體" w:cs="Arial" w:hint="eastAsia"/>
                <w:bCs/>
                <w:szCs w:val="24"/>
              </w:rPr>
              <w:t>參賽公司名稱</w:t>
            </w: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：</w:t>
            </w:r>
            <w:r w:rsidR="00DA609E" w:rsidRPr="00DA609E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（中</w:t>
            </w:r>
            <w:r w:rsidR="00C37474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文和</w:t>
            </w:r>
            <w:r w:rsidR="00DA609E" w:rsidRPr="00DA609E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英文）</w:t>
            </w:r>
          </w:p>
        </w:tc>
      </w:tr>
      <w:tr w:rsidR="00F22E04" w:rsidRPr="005321AF" w14:paraId="1C97A326" w14:textId="77777777" w:rsidTr="00A05265">
        <w:trPr>
          <w:trHeight w:val="1020"/>
        </w:trPr>
        <w:tc>
          <w:tcPr>
            <w:tcW w:w="9869" w:type="dxa"/>
          </w:tcPr>
          <w:p w14:paraId="72F78434" w14:textId="49091766" w:rsidR="00F22E04" w:rsidRPr="00F22E04" w:rsidRDefault="00F22E04" w:rsidP="003E3E25">
            <w:pPr>
              <w:pStyle w:val="af3"/>
              <w:numPr>
                <w:ilvl w:val="0"/>
                <w:numId w:val="41"/>
              </w:numPr>
              <w:spacing w:line="360" w:lineRule="auto"/>
              <w:ind w:leftChars="0" w:left="309" w:hanging="309"/>
              <w:jc w:val="both"/>
              <w:rPr>
                <w:rFonts w:ascii="微軟正黑體" w:eastAsia="微軟正黑體" w:hAnsi="微軟正黑體" w:cs="Arial"/>
                <w:bCs/>
                <w:szCs w:val="24"/>
              </w:rPr>
            </w:pPr>
            <w:r w:rsidRPr="00F22E04">
              <w:rPr>
                <w:rFonts w:ascii="微軟正黑體" w:eastAsia="微軟正黑體" w:hAnsi="微軟正黑體" w:cs="Arial" w:hint="eastAsia"/>
                <w:bCs/>
                <w:szCs w:val="24"/>
              </w:rPr>
              <w:t>參賽商品名稱</w:t>
            </w: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：</w:t>
            </w:r>
            <w:r w:rsidR="00DA609E" w:rsidRPr="00DA609E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（</w:t>
            </w:r>
            <w:r w:rsidR="00C37474" w:rsidRPr="00DA609E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中</w:t>
            </w:r>
            <w:r w:rsidR="00C37474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文和</w:t>
            </w:r>
            <w:r w:rsidR="00C37474" w:rsidRPr="00DA609E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英文</w:t>
            </w:r>
            <w:r w:rsidR="00DA609E" w:rsidRPr="00DA609E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）</w:t>
            </w:r>
          </w:p>
        </w:tc>
      </w:tr>
      <w:tr w:rsidR="00DA609E" w:rsidRPr="005321AF" w14:paraId="3083F3A1" w14:textId="77777777" w:rsidTr="00A05265">
        <w:trPr>
          <w:trHeight w:val="1020"/>
        </w:trPr>
        <w:tc>
          <w:tcPr>
            <w:tcW w:w="9869" w:type="dxa"/>
          </w:tcPr>
          <w:p w14:paraId="591FB587" w14:textId="769BB587" w:rsidR="00DA609E" w:rsidRPr="00DA609E" w:rsidRDefault="00DA609E" w:rsidP="00DA609E">
            <w:pPr>
              <w:pStyle w:val="af3"/>
              <w:numPr>
                <w:ilvl w:val="0"/>
                <w:numId w:val="41"/>
              </w:numPr>
              <w:spacing w:line="360" w:lineRule="auto"/>
              <w:ind w:leftChars="0" w:left="309" w:hanging="309"/>
              <w:jc w:val="both"/>
              <w:rPr>
                <w:rFonts w:ascii="微軟正黑體" w:eastAsia="微軟正黑體" w:hAnsi="微軟正黑體" w:cs="Arial"/>
                <w:bCs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英文商品介紹：</w:t>
            </w:r>
            <w:r w:rsidRPr="00DA609E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（200英文字內</w:t>
            </w:r>
            <w:r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即可</w:t>
            </w:r>
            <w:r w:rsidRPr="00DA609E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）</w:t>
            </w:r>
          </w:p>
        </w:tc>
      </w:tr>
      <w:tr w:rsidR="00540997" w:rsidRPr="005321AF" w14:paraId="0C5F0957" w14:textId="77777777" w:rsidTr="00A05265">
        <w:trPr>
          <w:trHeight w:val="1020"/>
        </w:trPr>
        <w:tc>
          <w:tcPr>
            <w:tcW w:w="9869" w:type="dxa"/>
          </w:tcPr>
          <w:p w14:paraId="5C218102" w14:textId="6D21D260" w:rsidR="004554B4" w:rsidRPr="004554B4" w:rsidRDefault="00540997" w:rsidP="00617B74">
            <w:pPr>
              <w:pStyle w:val="af3"/>
              <w:numPr>
                <w:ilvl w:val="0"/>
                <w:numId w:val="41"/>
              </w:numPr>
              <w:spacing w:line="360" w:lineRule="auto"/>
              <w:ind w:leftChars="0" w:left="309" w:hanging="309"/>
              <w:jc w:val="both"/>
              <w:rPr>
                <w:rFonts w:ascii="微軟正黑體" w:eastAsia="微軟正黑體" w:hAnsi="微軟正黑體" w:cs="Arial"/>
                <w:bCs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化粧品產品平台登</w:t>
            </w:r>
            <w:r w:rsidR="0022229E">
              <w:rPr>
                <w:rFonts w:ascii="微軟正黑體" w:eastAsia="微軟正黑體" w:hAnsi="微軟正黑體" w:cs="Arial" w:hint="eastAsia"/>
                <w:bCs/>
                <w:szCs w:val="24"/>
              </w:rPr>
              <w:t>錄</w:t>
            </w: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號碼：</w:t>
            </w:r>
          </w:p>
        </w:tc>
      </w:tr>
      <w:tr w:rsidR="00F22E04" w:rsidRPr="005321AF" w14:paraId="5A441878" w14:textId="77777777" w:rsidTr="00A05265">
        <w:trPr>
          <w:trHeight w:val="1020"/>
        </w:trPr>
        <w:tc>
          <w:tcPr>
            <w:tcW w:w="9869" w:type="dxa"/>
          </w:tcPr>
          <w:p w14:paraId="52C7E90A" w14:textId="17E04702" w:rsidR="00F22E04" w:rsidRPr="00F22E04" w:rsidRDefault="00F22E04" w:rsidP="003E3E25">
            <w:pPr>
              <w:pStyle w:val="af3"/>
              <w:numPr>
                <w:ilvl w:val="0"/>
                <w:numId w:val="41"/>
              </w:numPr>
              <w:spacing w:line="360" w:lineRule="auto"/>
              <w:ind w:leftChars="0" w:left="309" w:hanging="309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F22E04">
              <w:rPr>
                <w:rFonts w:ascii="微軟正黑體" w:eastAsia="微軟正黑體" w:hAnsi="微軟正黑體" w:cs="Arial" w:hint="eastAsia"/>
                <w:bCs/>
                <w:szCs w:val="24"/>
              </w:rPr>
              <w:t>產品全成份</w:t>
            </w: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：</w:t>
            </w:r>
            <w:r w:rsidR="006A5BE4" w:rsidRPr="00DA609E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（英文）</w:t>
            </w:r>
          </w:p>
        </w:tc>
      </w:tr>
      <w:tr w:rsidR="00F22E04" w:rsidRPr="005321AF" w14:paraId="1A7B7254" w14:textId="77777777" w:rsidTr="00A05265">
        <w:trPr>
          <w:trHeight w:val="1020"/>
        </w:trPr>
        <w:tc>
          <w:tcPr>
            <w:tcW w:w="9869" w:type="dxa"/>
          </w:tcPr>
          <w:p w14:paraId="1ACF36F1" w14:textId="6021ED03" w:rsidR="00F22E04" w:rsidRPr="00F22E04" w:rsidRDefault="00F22E04" w:rsidP="003E3E25">
            <w:pPr>
              <w:pStyle w:val="af3"/>
              <w:numPr>
                <w:ilvl w:val="0"/>
                <w:numId w:val="41"/>
              </w:numPr>
              <w:spacing w:line="360" w:lineRule="auto"/>
              <w:ind w:leftChars="0" w:left="309" w:hanging="309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F22E04">
              <w:rPr>
                <w:rFonts w:ascii="微軟正黑體" w:eastAsia="微軟正黑體" w:hAnsi="微軟正黑體" w:cs="Arial" w:hint="eastAsia"/>
                <w:bCs/>
                <w:szCs w:val="24"/>
              </w:rPr>
              <w:t>使用方式及注意事項</w:t>
            </w: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：</w:t>
            </w:r>
          </w:p>
        </w:tc>
      </w:tr>
      <w:tr w:rsidR="00F22E04" w:rsidRPr="005321AF" w14:paraId="506F25E0" w14:textId="77777777" w:rsidTr="00A05265">
        <w:trPr>
          <w:trHeight w:val="1020"/>
        </w:trPr>
        <w:tc>
          <w:tcPr>
            <w:tcW w:w="9869" w:type="dxa"/>
          </w:tcPr>
          <w:p w14:paraId="30C353B5" w14:textId="108E7119" w:rsidR="00F22E04" w:rsidRPr="00F22E04" w:rsidRDefault="00F22E04" w:rsidP="003E3E25">
            <w:pPr>
              <w:pStyle w:val="af3"/>
              <w:numPr>
                <w:ilvl w:val="0"/>
                <w:numId w:val="41"/>
              </w:numPr>
              <w:spacing w:line="360" w:lineRule="auto"/>
              <w:ind w:leftChars="0" w:left="309" w:hanging="309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F22E04">
              <w:rPr>
                <w:rFonts w:ascii="微軟正黑體" w:eastAsia="微軟正黑體" w:hAnsi="微軟正黑體" w:cs="Arial" w:hint="eastAsia"/>
                <w:bCs/>
                <w:szCs w:val="24"/>
              </w:rPr>
              <w:t>劑型設計及開發理念描述</w:t>
            </w: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：</w:t>
            </w:r>
          </w:p>
        </w:tc>
      </w:tr>
      <w:tr w:rsidR="00F22E04" w:rsidRPr="005321AF" w14:paraId="5F9D24CC" w14:textId="77777777" w:rsidTr="00A05265">
        <w:trPr>
          <w:trHeight w:val="1020"/>
        </w:trPr>
        <w:tc>
          <w:tcPr>
            <w:tcW w:w="9869" w:type="dxa"/>
          </w:tcPr>
          <w:p w14:paraId="2FF1858C" w14:textId="439579DD" w:rsidR="00F22E04" w:rsidRPr="00F22E04" w:rsidRDefault="00F22E04" w:rsidP="003E3E25">
            <w:pPr>
              <w:pStyle w:val="af3"/>
              <w:numPr>
                <w:ilvl w:val="0"/>
                <w:numId w:val="41"/>
              </w:numPr>
              <w:spacing w:line="360" w:lineRule="auto"/>
              <w:ind w:leftChars="0" w:left="309" w:hanging="309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F22E04">
              <w:rPr>
                <w:rFonts w:ascii="微軟正黑體" w:eastAsia="微軟正黑體" w:hAnsi="微軟正黑體" w:cs="Arial" w:hint="eastAsia"/>
                <w:bCs/>
                <w:szCs w:val="24"/>
              </w:rPr>
              <w:t>原料特色及功效描述</w:t>
            </w: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：</w:t>
            </w:r>
          </w:p>
        </w:tc>
      </w:tr>
      <w:tr w:rsidR="00F22E04" w:rsidRPr="005321AF" w14:paraId="48A80DAA" w14:textId="77777777" w:rsidTr="00A05265">
        <w:trPr>
          <w:trHeight w:val="1020"/>
        </w:trPr>
        <w:tc>
          <w:tcPr>
            <w:tcW w:w="9869" w:type="dxa"/>
          </w:tcPr>
          <w:p w14:paraId="614C56BA" w14:textId="5870EC73" w:rsidR="00F22E04" w:rsidRPr="00F22E04" w:rsidRDefault="00F22E04" w:rsidP="003E3E25">
            <w:pPr>
              <w:pStyle w:val="af3"/>
              <w:numPr>
                <w:ilvl w:val="0"/>
                <w:numId w:val="41"/>
              </w:numPr>
              <w:spacing w:line="360" w:lineRule="auto"/>
              <w:ind w:leftChars="0" w:left="309" w:hanging="309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F22E04">
              <w:rPr>
                <w:rFonts w:ascii="微軟正黑體" w:eastAsia="微軟正黑體" w:hAnsi="微軟正黑體" w:cs="Arial" w:hint="eastAsia"/>
                <w:bCs/>
                <w:szCs w:val="24"/>
              </w:rPr>
              <w:t>包裝外型及設計理念描述</w:t>
            </w: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：</w:t>
            </w:r>
          </w:p>
        </w:tc>
      </w:tr>
      <w:tr w:rsidR="00F22E04" w:rsidRPr="000A06A8" w14:paraId="25D32506" w14:textId="77777777" w:rsidTr="00A05265">
        <w:trPr>
          <w:trHeight w:val="1020"/>
        </w:trPr>
        <w:tc>
          <w:tcPr>
            <w:tcW w:w="9869" w:type="dxa"/>
          </w:tcPr>
          <w:p w14:paraId="77662CD7" w14:textId="20EDF905" w:rsidR="004554B4" w:rsidRPr="004554B4" w:rsidRDefault="00F22E04" w:rsidP="004554B4">
            <w:pPr>
              <w:pStyle w:val="af3"/>
              <w:numPr>
                <w:ilvl w:val="0"/>
                <w:numId w:val="41"/>
              </w:numPr>
              <w:spacing w:line="440" w:lineRule="exact"/>
              <w:ind w:leftChars="0" w:left="306" w:hanging="306"/>
              <w:jc w:val="both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F22E04">
              <w:rPr>
                <w:rFonts w:ascii="微軟正黑體" w:eastAsia="微軟正黑體" w:hAnsi="微軟正黑體" w:cs="Arial" w:hint="eastAsia"/>
                <w:bCs/>
                <w:szCs w:val="24"/>
              </w:rPr>
              <w:t>其他補充說明及文件資料</w:t>
            </w:r>
            <w:r>
              <w:rPr>
                <w:rFonts w:ascii="微軟正黑體" w:eastAsia="微軟正黑體" w:hAnsi="微軟正黑體" w:cs="Arial" w:hint="eastAsia"/>
                <w:bCs/>
                <w:szCs w:val="24"/>
              </w:rPr>
              <w:t>：</w:t>
            </w:r>
            <w:r w:rsidR="004554B4" w:rsidRPr="004554B4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（</w:t>
            </w:r>
            <w:r w:rsidR="000A06A8" w:rsidRPr="004554B4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可</w:t>
            </w:r>
            <w:r w:rsidR="006B0A83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使用</w:t>
            </w:r>
            <w:r w:rsidR="000A06A8" w:rsidRPr="004554B4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電子檔</w:t>
            </w:r>
            <w:r w:rsidR="006B0A83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上傳</w:t>
            </w:r>
            <w:r w:rsidR="000A06A8" w:rsidRPr="004554B4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至報名</w:t>
            </w:r>
            <w:r w:rsidR="006B0A83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官網</w:t>
            </w:r>
            <w:r w:rsidR="004554B4" w:rsidRPr="004554B4">
              <w:rPr>
                <w:rFonts w:ascii="微軟正黑體" w:eastAsia="微軟正黑體" w:hAnsi="微軟正黑體" w:cs="Arial" w:hint="eastAsia"/>
                <w:bCs/>
                <w:color w:val="7F7F7F" w:themeColor="text1" w:themeTint="80"/>
                <w:szCs w:val="24"/>
              </w:rPr>
              <w:t>）</w:t>
            </w:r>
          </w:p>
        </w:tc>
      </w:tr>
    </w:tbl>
    <w:p w14:paraId="567E48B9" w14:textId="6CE3E1AF" w:rsidR="00E249D4" w:rsidRPr="00B13FA8" w:rsidRDefault="00F22E04" w:rsidP="00B13FA8">
      <w:pPr>
        <w:spacing w:line="400" w:lineRule="exact"/>
        <w:rPr>
          <w:rFonts w:ascii="微軟正黑體" w:eastAsia="微軟正黑體" w:hAnsi="微軟正黑體" w:cs="Arial"/>
          <w:b/>
          <w:color w:val="0000FF"/>
          <w:sz w:val="22"/>
        </w:rPr>
      </w:pPr>
      <w:r w:rsidRPr="003E3E25">
        <w:rPr>
          <w:rFonts w:ascii="微軟正黑體" w:eastAsia="微軟正黑體" w:hAnsi="微軟正黑體" w:cs="Arial" w:hint="eastAsia"/>
          <w:bCs/>
          <w:sz w:val="22"/>
        </w:rPr>
        <w:t>※</w:t>
      </w:r>
      <w:r w:rsidR="003E3E25" w:rsidRPr="003E3E25">
        <w:rPr>
          <w:rFonts w:ascii="微軟正黑體" w:eastAsia="微軟正黑體" w:hAnsi="微軟正黑體" w:cs="Arial" w:hint="eastAsia"/>
          <w:bCs/>
          <w:sz w:val="22"/>
        </w:rPr>
        <w:t xml:space="preserve"> </w:t>
      </w:r>
      <w:r w:rsidRPr="003E3E25">
        <w:rPr>
          <w:rFonts w:ascii="微軟正黑體" w:eastAsia="微軟正黑體" w:hAnsi="微軟正黑體" w:cs="Arial" w:hint="eastAsia"/>
          <w:bCs/>
          <w:sz w:val="22"/>
        </w:rPr>
        <w:t>請於202</w:t>
      </w:r>
      <w:r w:rsidR="00954D22">
        <w:rPr>
          <w:rFonts w:ascii="微軟正黑體" w:eastAsia="微軟正黑體" w:hAnsi="微軟正黑體" w:cs="Arial" w:hint="eastAsia"/>
          <w:bCs/>
          <w:sz w:val="22"/>
        </w:rPr>
        <w:t>2</w:t>
      </w:r>
      <w:r w:rsidRPr="003E3E25">
        <w:rPr>
          <w:rFonts w:ascii="微軟正黑體" w:eastAsia="微軟正黑體" w:hAnsi="微軟正黑體" w:cs="Arial" w:hint="eastAsia"/>
          <w:bCs/>
          <w:sz w:val="22"/>
        </w:rPr>
        <w:t>年4月</w:t>
      </w:r>
      <w:r w:rsidR="00795664">
        <w:rPr>
          <w:rFonts w:ascii="微軟正黑體" w:eastAsia="微軟正黑體" w:hAnsi="微軟正黑體" w:cs="Arial" w:hint="eastAsia"/>
          <w:bCs/>
          <w:sz w:val="22"/>
        </w:rPr>
        <w:t>30</w:t>
      </w:r>
      <w:r w:rsidRPr="003E3E25">
        <w:rPr>
          <w:rFonts w:ascii="微軟正黑體" w:eastAsia="微軟正黑體" w:hAnsi="微軟正黑體" w:cs="Arial" w:hint="eastAsia"/>
          <w:bCs/>
          <w:sz w:val="22"/>
        </w:rPr>
        <w:t>日前</w:t>
      </w:r>
      <w:r w:rsidRPr="003E3E25">
        <w:rPr>
          <w:rFonts w:ascii="微軟正黑體" w:eastAsia="微軟正黑體" w:hAnsi="微軟正黑體" w:cs="Arial" w:hint="eastAsia"/>
          <w:b/>
          <w:color w:val="0000FF"/>
          <w:sz w:val="22"/>
        </w:rPr>
        <w:t>將此表</w:t>
      </w:r>
      <w:r w:rsidR="003E3E25" w:rsidRPr="003E3E25">
        <w:rPr>
          <w:rFonts w:ascii="微軟正黑體" w:eastAsia="微軟正黑體" w:hAnsi="微軟正黑體" w:cs="Arial" w:hint="eastAsia"/>
          <w:b/>
          <w:color w:val="0000FF"/>
          <w:sz w:val="22"/>
        </w:rPr>
        <w:t>及相關備審資料</w:t>
      </w:r>
      <w:r w:rsidR="003E3E25" w:rsidRPr="003E3E25">
        <w:rPr>
          <w:rFonts w:ascii="微軟正黑體" w:eastAsia="微軟正黑體" w:hAnsi="微軟正黑體" w:cs="Arial" w:hint="eastAsia"/>
          <w:bCs/>
          <w:sz w:val="22"/>
        </w:rPr>
        <w:t>，</w:t>
      </w:r>
      <w:r w:rsidRPr="003E3E25">
        <w:rPr>
          <w:rFonts w:ascii="微軟正黑體" w:eastAsia="微軟正黑體" w:hAnsi="微軟正黑體" w:cs="Arial" w:hint="eastAsia"/>
          <w:bCs/>
          <w:sz w:val="22"/>
        </w:rPr>
        <w:t>上傳微笑盃報名官網，並寄出</w:t>
      </w:r>
      <w:r w:rsidRPr="003E3E25">
        <w:rPr>
          <w:rFonts w:ascii="微軟正黑體" w:eastAsia="微軟正黑體" w:hAnsi="微軟正黑體" w:cs="Arial" w:hint="eastAsia"/>
          <w:b/>
          <w:color w:val="0000FF"/>
          <w:sz w:val="22"/>
        </w:rPr>
        <w:t>商品樣品*10支</w:t>
      </w:r>
      <w:r w:rsidR="003E3E25" w:rsidRPr="003E3E25">
        <w:rPr>
          <w:rFonts w:ascii="微軟正黑體" w:eastAsia="微軟正黑體" w:hAnsi="微軟正黑體" w:cs="Arial" w:hint="eastAsia"/>
          <w:b/>
          <w:color w:val="0000FF"/>
          <w:sz w:val="22"/>
        </w:rPr>
        <w:t>，</w:t>
      </w:r>
      <w:r w:rsidRPr="003E3E25">
        <w:rPr>
          <w:rFonts w:ascii="微軟正黑體" w:eastAsia="微軟正黑體" w:hAnsi="微軟正黑體" w:cs="Arial" w:hint="eastAsia"/>
          <w:bCs/>
          <w:sz w:val="22"/>
        </w:rPr>
        <w:t>至</w:t>
      </w:r>
      <w:r w:rsidRPr="003E3E25">
        <w:rPr>
          <w:rFonts w:ascii="微軟正黑體" w:eastAsia="微軟正黑體" w:hAnsi="微軟正黑體" w:hint="eastAsia"/>
          <w:bCs/>
          <w:color w:val="212121"/>
          <w:sz w:val="22"/>
        </w:rPr>
        <w:t>74449台南市新市區光華街5-100號</w:t>
      </w:r>
      <w:r w:rsidR="003E3E25" w:rsidRPr="003E3E25">
        <w:rPr>
          <w:rFonts w:ascii="微軟正黑體" w:eastAsia="微軟正黑體" w:hAnsi="微軟正黑體" w:hint="eastAsia"/>
          <w:bCs/>
          <w:color w:val="212121"/>
          <w:sz w:val="22"/>
        </w:rPr>
        <w:t>，</w:t>
      </w:r>
      <w:r w:rsidRPr="003E3E25">
        <w:rPr>
          <w:rFonts w:ascii="微軟正黑體" w:eastAsia="微軟正黑體" w:hAnsi="微軟正黑體" w:hint="eastAsia"/>
          <w:bCs/>
          <w:color w:val="212121"/>
          <w:sz w:val="22"/>
        </w:rPr>
        <w:t>嘉誠化學「202</w:t>
      </w:r>
      <w:r w:rsidR="00954D22">
        <w:rPr>
          <w:rFonts w:ascii="微軟正黑體" w:eastAsia="微軟正黑體" w:hAnsi="微軟正黑體" w:hint="eastAsia"/>
          <w:bCs/>
          <w:color w:val="212121"/>
          <w:sz w:val="22"/>
        </w:rPr>
        <w:t>2</w:t>
      </w:r>
      <w:r w:rsidRPr="003E3E25">
        <w:rPr>
          <w:rFonts w:ascii="微軟正黑體" w:eastAsia="微軟正黑體" w:hAnsi="微軟正黑體" w:hint="eastAsia"/>
          <w:bCs/>
          <w:color w:val="212121"/>
          <w:sz w:val="22"/>
        </w:rPr>
        <w:t>微笑盃小組」收，</w:t>
      </w:r>
      <w:r w:rsidRPr="003E3E25">
        <w:rPr>
          <w:rFonts w:ascii="微軟正黑體" w:eastAsia="微軟正黑體" w:hAnsi="微軟正黑體" w:hint="eastAsia"/>
          <w:bCs/>
          <w:color w:val="C00000"/>
          <w:sz w:val="22"/>
        </w:rPr>
        <w:t>以郵戳為憑，</w:t>
      </w:r>
      <w:r w:rsidRPr="003E3E25">
        <w:rPr>
          <w:rFonts w:ascii="微軟正黑體" w:eastAsia="微軟正黑體" w:hAnsi="微軟正黑體" w:hint="eastAsia"/>
          <w:bCs/>
          <w:color w:val="212121"/>
          <w:sz w:val="22"/>
        </w:rPr>
        <w:t>逾時不候。如有任何問題請洽06-5895000</w:t>
      </w:r>
      <w:r w:rsidR="003E3E25" w:rsidRPr="003E3E25">
        <w:rPr>
          <w:rFonts w:ascii="微軟正黑體" w:eastAsia="微軟正黑體" w:hAnsi="微軟正黑體" w:hint="eastAsia"/>
          <w:bCs/>
          <w:color w:val="212121"/>
          <w:sz w:val="22"/>
        </w:rPr>
        <w:t xml:space="preserve"> </w:t>
      </w:r>
      <w:r w:rsidR="00795664">
        <w:rPr>
          <w:rFonts w:ascii="微軟正黑體" w:eastAsia="微軟正黑體" w:hAnsi="微軟正黑體" w:hint="eastAsia"/>
          <w:bCs/>
          <w:color w:val="212121"/>
          <w:sz w:val="22"/>
        </w:rPr>
        <w:t>#218</w:t>
      </w:r>
      <w:r w:rsidR="003E3E25">
        <w:rPr>
          <w:rFonts w:ascii="微軟正黑體" w:eastAsia="微軟正黑體" w:hAnsi="微軟正黑體" w:hint="eastAsia"/>
          <w:bCs/>
          <w:color w:val="212121"/>
          <w:sz w:val="22"/>
        </w:rPr>
        <w:t>或</w:t>
      </w:r>
      <w:r w:rsidRPr="003E3E25">
        <w:rPr>
          <w:rFonts w:ascii="微軟正黑體" w:eastAsia="微軟正黑體" w:hAnsi="微軟正黑體" w:hint="eastAsia"/>
          <w:bCs/>
          <w:color w:val="212121"/>
          <w:sz w:val="22"/>
        </w:rPr>
        <w:t xml:space="preserve"> </w:t>
      </w:r>
      <w:r w:rsidR="003E3E25" w:rsidRPr="003E3E25">
        <w:rPr>
          <w:rFonts w:ascii="微軟正黑體" w:eastAsia="微軟正黑體" w:hAnsi="微軟正黑體" w:hint="eastAsia"/>
          <w:bCs/>
          <w:color w:val="212121"/>
          <w:sz w:val="22"/>
        </w:rPr>
        <w:t xml:space="preserve">Email: </w:t>
      </w:r>
      <w:hyperlink r:id="rId8" w:history="1">
        <w:r w:rsidR="003E3E25" w:rsidRPr="00546E20">
          <w:rPr>
            <w:rStyle w:val="af2"/>
            <w:rFonts w:ascii="微軟正黑體" w:eastAsia="微軟正黑體" w:hAnsi="微軟正黑體"/>
            <w:bCs/>
            <w:sz w:val="22"/>
          </w:rPr>
          <w:t>smileupcosme@honorchem.com</w:t>
        </w:r>
      </w:hyperlink>
      <w:r w:rsidR="003E3E25">
        <w:rPr>
          <w:rFonts w:ascii="微軟正黑體" w:eastAsia="微軟正黑體" w:hAnsi="微軟正黑體" w:hint="eastAsia"/>
          <w:bCs/>
          <w:color w:val="212121"/>
          <w:sz w:val="22"/>
        </w:rPr>
        <w:t>。</w:t>
      </w:r>
    </w:p>
    <w:sectPr w:rsidR="00E249D4" w:rsidRPr="00B13FA8" w:rsidSect="00F02B04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851" w:footer="85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4088" w14:textId="77777777" w:rsidR="00CC6E93" w:rsidRDefault="00CC6E93" w:rsidP="00517255">
      <w:r>
        <w:separator/>
      </w:r>
    </w:p>
  </w:endnote>
  <w:endnote w:type="continuationSeparator" w:id="0">
    <w:p w14:paraId="6CF53806" w14:textId="77777777" w:rsidR="00CC6E93" w:rsidRDefault="00CC6E93" w:rsidP="0051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567989"/>
      <w:docPartObj>
        <w:docPartGallery w:val="Page Numbers (Bottom of Page)"/>
        <w:docPartUnique/>
      </w:docPartObj>
    </w:sdtPr>
    <w:sdtEndPr/>
    <w:sdtContent>
      <w:p w14:paraId="7E1EC972" w14:textId="436EF0F1" w:rsidR="004B7B03" w:rsidRDefault="004B7B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E2323FB" w14:textId="77777777" w:rsidR="004B7B03" w:rsidRDefault="004B7B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F3C1" w14:textId="77777777" w:rsidR="00CC6E93" w:rsidRDefault="00CC6E93" w:rsidP="00517255">
      <w:r>
        <w:separator/>
      </w:r>
    </w:p>
  </w:footnote>
  <w:footnote w:type="continuationSeparator" w:id="0">
    <w:p w14:paraId="08D3CFE8" w14:textId="77777777" w:rsidR="00CC6E93" w:rsidRDefault="00CC6E93" w:rsidP="0051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EE0C" w14:textId="53303EEE" w:rsidR="004B7B03" w:rsidRDefault="004B7B03" w:rsidP="00702E23">
    <w:pPr>
      <w:pStyle w:val="a3"/>
      <w:tabs>
        <w:tab w:val="clear" w:pos="4153"/>
        <w:tab w:val="clear" w:pos="8306"/>
        <w:tab w:val="left" w:pos="5352"/>
      </w:tabs>
    </w:pPr>
    <w:r>
      <w:rPr>
        <w:rFonts w:ascii="Arial" w:eastAsia="標楷體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792C17C" wp14:editId="33912764">
          <wp:simplePos x="0" y="0"/>
          <wp:positionH relativeFrom="column">
            <wp:posOffset>4076368</wp:posOffset>
          </wp:positionH>
          <wp:positionV relativeFrom="paragraph">
            <wp:posOffset>-348871</wp:posOffset>
          </wp:positionV>
          <wp:extent cx="491490" cy="296545"/>
          <wp:effectExtent l="0" t="0" r="3810" b="825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嘉誠盃 logo_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76" t="56251" b="30269"/>
                  <a:stretch/>
                </pic:blipFill>
                <pic:spPr bwMode="auto">
                  <a:xfrm>
                    <a:off x="0" y="0"/>
                    <a:ext cx="491490" cy="296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E2839E7" wp14:editId="5688FAB8">
          <wp:simplePos x="0" y="0"/>
          <wp:positionH relativeFrom="page">
            <wp:posOffset>-9525</wp:posOffset>
          </wp:positionH>
          <wp:positionV relativeFrom="paragraph">
            <wp:posOffset>-530860</wp:posOffset>
          </wp:positionV>
          <wp:extent cx="7543800" cy="10667828"/>
          <wp:effectExtent l="0" t="0" r="0" b="635"/>
          <wp:wrapNone/>
          <wp:docPr id="2" name="圖片 2" descr="表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表頭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7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8DD2F88" w14:textId="77777777" w:rsidR="004B7B03" w:rsidRDefault="004B7B03">
    <w:pPr>
      <w:pStyle w:val="a3"/>
    </w:pPr>
  </w:p>
  <w:p w14:paraId="187540E9" w14:textId="134FE677" w:rsidR="004B7B03" w:rsidRDefault="004B7B03">
    <w:pPr>
      <w:pStyle w:val="a3"/>
    </w:pPr>
  </w:p>
  <w:p w14:paraId="404BF4A8" w14:textId="450CB796" w:rsidR="004B7B03" w:rsidRDefault="004B7B03" w:rsidP="00A52828">
    <w:pPr>
      <w:widowControl/>
      <w:jc w:val="center"/>
      <w:rPr>
        <w:rStyle w:val="aa"/>
        <w:rFonts w:ascii="微軟正黑體" w:eastAsia="微軟正黑體" w:hAnsi="微軟正黑體" w:cs="Arial"/>
        <w:color w:val="000000"/>
        <w:sz w:val="48"/>
        <w:szCs w:val="48"/>
      </w:rPr>
    </w:pPr>
    <w:r>
      <w:rPr>
        <w:rStyle w:val="aa"/>
        <w:rFonts w:ascii="微軟正黑體" w:eastAsia="微軟正黑體" w:hAnsi="微軟正黑體" w:cs="Arial" w:hint="eastAsia"/>
        <w:color w:val="000000"/>
        <w:sz w:val="48"/>
        <w:szCs w:val="48"/>
      </w:rPr>
      <w:t>台灣微笑化粧品選拔</w:t>
    </w:r>
    <w:r w:rsidRPr="00F659F3">
      <w:rPr>
        <w:rStyle w:val="aa"/>
        <w:rFonts w:ascii="微軟正黑體" w:eastAsia="微軟正黑體" w:hAnsi="微軟正黑體" w:cs="Arial" w:hint="eastAsia"/>
        <w:color w:val="000000"/>
        <w:sz w:val="48"/>
        <w:szCs w:val="48"/>
      </w:rPr>
      <w:t>-Ta</w:t>
    </w:r>
    <w:r w:rsidRPr="00F659F3">
      <w:rPr>
        <w:rStyle w:val="aa"/>
        <w:rFonts w:ascii="微軟正黑體" w:eastAsia="微軟正黑體" w:hAnsi="微軟正黑體" w:cs="Arial"/>
        <w:color w:val="000000"/>
        <w:sz w:val="48"/>
        <w:szCs w:val="48"/>
      </w:rPr>
      <w:t>iwan Top 10</w:t>
    </w:r>
  </w:p>
  <w:p w14:paraId="7B492637" w14:textId="77777777" w:rsidR="004B7B03" w:rsidRDefault="004B7B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A052" w14:textId="7D2701D2" w:rsidR="006B0A83" w:rsidRPr="006B0A83" w:rsidRDefault="005B61B8" w:rsidP="006B0A83">
    <w:pPr>
      <w:widowControl/>
      <w:jc w:val="center"/>
      <w:rPr>
        <w:rStyle w:val="aa"/>
        <w:rFonts w:ascii="微軟正黑體" w:eastAsia="微軟正黑體" w:hAnsi="微軟正黑體" w:cs="Arial"/>
        <w:color w:val="000000"/>
        <w:sz w:val="40"/>
        <w:szCs w:val="40"/>
      </w:rPr>
    </w:pPr>
    <w:r w:rsidRPr="004C73C2">
      <w:rPr>
        <w:rStyle w:val="aa"/>
        <w:rFonts w:ascii="微軟正黑體" w:eastAsia="微軟正黑體" w:hAnsi="微軟正黑體" w:cs="Arial"/>
        <w:noProof/>
        <w:color w:val="000000"/>
        <w:sz w:val="40"/>
        <w:szCs w:val="40"/>
      </w:rPr>
      <w:drawing>
        <wp:anchor distT="0" distB="0" distL="114300" distR="114300" simplePos="0" relativeHeight="251663360" behindDoc="1" locked="0" layoutInCell="1" allowOverlap="1" wp14:anchorId="099C8D1D" wp14:editId="12D2802F">
          <wp:simplePos x="0" y="0"/>
          <wp:positionH relativeFrom="margin">
            <wp:posOffset>2201545</wp:posOffset>
          </wp:positionH>
          <wp:positionV relativeFrom="paragraph">
            <wp:posOffset>-378460</wp:posOffset>
          </wp:positionV>
          <wp:extent cx="1939290" cy="805815"/>
          <wp:effectExtent l="0" t="0" r="3810" b="0"/>
          <wp:wrapTight wrapText="bothSides">
            <wp:wrapPolygon edited="0">
              <wp:start x="0" y="0"/>
              <wp:lineTo x="0" y="20936"/>
              <wp:lineTo x="21430" y="20936"/>
              <wp:lineTo x="21430" y="0"/>
              <wp:lineTo x="0" y="0"/>
            </wp:wrapPolygon>
          </wp:wrapTight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3C2" w:rsidRPr="004C73C2">
      <w:rPr>
        <w:rStyle w:val="aa"/>
        <w:rFonts w:ascii="微軟正黑體" w:eastAsia="微軟正黑體" w:hAnsi="微軟正黑體" w:cs="Arial"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157E39" wp14:editId="66597355">
              <wp:simplePos x="0" y="0"/>
              <wp:positionH relativeFrom="column">
                <wp:posOffset>4525068</wp:posOffset>
              </wp:positionH>
              <wp:positionV relativeFrom="paragraph">
                <wp:posOffset>6099</wp:posOffset>
              </wp:positionV>
              <wp:extent cx="2028825" cy="85725"/>
              <wp:effectExtent l="0" t="0" r="9525" b="9525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8825" cy="85725"/>
                      </a:xfrm>
                      <a:prstGeom prst="rect">
                        <a:avLst/>
                      </a:prstGeom>
                      <a:solidFill>
                        <a:srgbClr val="2847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6FF6E3" id="矩形 4" o:spid="_x0000_s1026" style="position:absolute;margin-left:356.3pt;margin-top:.5pt;width:159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" fillcolor="#284780" stroked="f" strokeweight="1pt"/>
          </w:pict>
        </mc:Fallback>
      </mc:AlternateContent>
    </w:r>
    <w:r w:rsidR="004C73C2" w:rsidRPr="004C73C2">
      <w:rPr>
        <w:rStyle w:val="aa"/>
        <w:rFonts w:ascii="微軟正黑體" w:eastAsia="微軟正黑體" w:hAnsi="微軟正黑體" w:cs="Arial"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28F191" wp14:editId="5C7DD14B">
              <wp:simplePos x="0" y="0"/>
              <wp:positionH relativeFrom="column">
                <wp:posOffset>-415162</wp:posOffset>
              </wp:positionH>
              <wp:positionV relativeFrom="paragraph">
                <wp:posOffset>3074</wp:posOffset>
              </wp:positionV>
              <wp:extent cx="2219325" cy="76200"/>
              <wp:effectExtent l="0" t="0" r="9525" b="0"/>
              <wp:wrapNone/>
              <wp:docPr id="13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9325" cy="76200"/>
                      </a:xfrm>
                      <a:prstGeom prst="rect">
                        <a:avLst/>
                      </a:prstGeom>
                      <a:solidFill>
                        <a:srgbClr val="2847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F60E62" id="矩形 13" o:spid="_x0000_s1026" style="position:absolute;margin-left:-32.7pt;margin-top:.25pt;width:174.7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" fillcolor="#284780" stroked="f" strokeweight="1pt"/>
          </w:pict>
        </mc:Fallback>
      </mc:AlternateContent>
    </w:r>
  </w:p>
  <w:p w14:paraId="6017C86C" w14:textId="4257354C" w:rsidR="006B0A83" w:rsidRPr="006B0A83" w:rsidRDefault="004C73C2" w:rsidP="006B0A83">
    <w:pPr>
      <w:widowControl/>
      <w:jc w:val="center"/>
      <w:rPr>
        <w:rFonts w:ascii="微軟正黑體" w:eastAsia="微軟正黑體" w:hAnsi="微軟正黑體" w:cs="Arial"/>
        <w:b/>
        <w:bCs/>
        <w:color w:val="000000"/>
        <w:sz w:val="48"/>
        <w:szCs w:val="48"/>
      </w:rPr>
    </w:pPr>
    <w:r w:rsidRPr="006B0A83">
      <w:rPr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3C65839C" wp14:editId="18C66B5A">
          <wp:simplePos x="0" y="0"/>
          <wp:positionH relativeFrom="page">
            <wp:posOffset>15368</wp:posOffset>
          </wp:positionH>
          <wp:positionV relativeFrom="paragraph">
            <wp:posOffset>426372</wp:posOffset>
          </wp:positionV>
          <wp:extent cx="7543165" cy="9275995"/>
          <wp:effectExtent l="0" t="0" r="635" b="1905"/>
          <wp:wrapNone/>
          <wp:docPr id="3" name="圖片 3" descr="表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表頭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39"/>
                  <a:stretch/>
                </pic:blipFill>
                <pic:spPr bwMode="auto">
                  <a:xfrm>
                    <a:off x="0" y="0"/>
                    <a:ext cx="7543165" cy="9275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A83">
      <w:rPr>
        <w:rStyle w:val="aa"/>
        <w:rFonts w:ascii="微軟正黑體" w:eastAsia="微軟正黑體" w:hAnsi="微軟正黑體" w:cs="Arial" w:hint="eastAsia"/>
        <w:color w:val="000000"/>
        <w:sz w:val="48"/>
        <w:szCs w:val="48"/>
      </w:rPr>
      <w:t>台灣微笑化粧品選拔</w:t>
    </w:r>
    <w:r w:rsidR="006B0A83" w:rsidRPr="00F659F3">
      <w:rPr>
        <w:rStyle w:val="aa"/>
        <w:rFonts w:ascii="微軟正黑體" w:eastAsia="微軟正黑體" w:hAnsi="微軟正黑體" w:cs="Arial" w:hint="eastAsia"/>
        <w:color w:val="000000"/>
        <w:sz w:val="48"/>
        <w:szCs w:val="48"/>
      </w:rPr>
      <w:t>-Ta</w:t>
    </w:r>
    <w:r w:rsidR="006B0A83" w:rsidRPr="00F659F3">
      <w:rPr>
        <w:rStyle w:val="aa"/>
        <w:rFonts w:ascii="微軟正黑體" w:eastAsia="微軟正黑體" w:hAnsi="微軟正黑體" w:cs="Arial"/>
        <w:color w:val="000000"/>
        <w:sz w:val="48"/>
        <w:szCs w:val="48"/>
      </w:rPr>
      <w:t>iwan Top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0D"/>
    <w:multiLevelType w:val="hybridMultilevel"/>
    <w:tmpl w:val="18EC977A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35D47F2"/>
    <w:multiLevelType w:val="hybridMultilevel"/>
    <w:tmpl w:val="4F7CCDF4"/>
    <w:lvl w:ilvl="0" w:tplc="C870E67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E03741"/>
    <w:multiLevelType w:val="hybridMultilevel"/>
    <w:tmpl w:val="D2E2CA4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0CB952A6"/>
    <w:multiLevelType w:val="hybridMultilevel"/>
    <w:tmpl w:val="F32C9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C065B1"/>
    <w:multiLevelType w:val="hybridMultilevel"/>
    <w:tmpl w:val="82AA3624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13D03DAD"/>
    <w:multiLevelType w:val="hybridMultilevel"/>
    <w:tmpl w:val="45622BF6"/>
    <w:lvl w:ilvl="0" w:tplc="3F3093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0B1053"/>
    <w:multiLevelType w:val="hybridMultilevel"/>
    <w:tmpl w:val="BB5E7898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7" w15:restartNumberingAfterBreak="0">
    <w:nsid w:val="15F047EC"/>
    <w:multiLevelType w:val="hybridMultilevel"/>
    <w:tmpl w:val="EAF684E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5F1606B"/>
    <w:multiLevelType w:val="hybridMultilevel"/>
    <w:tmpl w:val="3DFC39F4"/>
    <w:lvl w:ilvl="0" w:tplc="26108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630160"/>
    <w:multiLevelType w:val="hybridMultilevel"/>
    <w:tmpl w:val="A984B566"/>
    <w:lvl w:ilvl="0" w:tplc="7E0874B4">
      <w:start w:val="1"/>
      <w:numFmt w:val="decimalFullWidth"/>
      <w:lvlText w:val="%1."/>
      <w:lvlJc w:val="left"/>
      <w:pPr>
        <w:ind w:left="1620" w:hanging="4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8035A3E"/>
    <w:multiLevelType w:val="hybridMultilevel"/>
    <w:tmpl w:val="631EE6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84F4F81"/>
    <w:multiLevelType w:val="hybridMultilevel"/>
    <w:tmpl w:val="B09CDA7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11C6C70"/>
    <w:multiLevelType w:val="hybridMultilevel"/>
    <w:tmpl w:val="8034B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7F6A4D"/>
    <w:multiLevelType w:val="hybridMultilevel"/>
    <w:tmpl w:val="0AC46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1A22F6"/>
    <w:multiLevelType w:val="hybridMultilevel"/>
    <w:tmpl w:val="7FECE712"/>
    <w:lvl w:ilvl="0" w:tplc="91CE02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AD1C17"/>
    <w:multiLevelType w:val="hybridMultilevel"/>
    <w:tmpl w:val="9A540C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130875"/>
    <w:multiLevelType w:val="hybridMultilevel"/>
    <w:tmpl w:val="28B0323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1A5014"/>
    <w:multiLevelType w:val="hybridMultilevel"/>
    <w:tmpl w:val="9C10B8B2"/>
    <w:lvl w:ilvl="0" w:tplc="91CE0200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2A5B20EB"/>
    <w:multiLevelType w:val="hybridMultilevel"/>
    <w:tmpl w:val="1A101826"/>
    <w:lvl w:ilvl="0" w:tplc="20D2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AD2C76"/>
    <w:multiLevelType w:val="hybridMultilevel"/>
    <w:tmpl w:val="DF9CE10C"/>
    <w:lvl w:ilvl="0" w:tplc="12A8F5B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415055"/>
    <w:multiLevelType w:val="hybridMultilevel"/>
    <w:tmpl w:val="898AE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F95C4E"/>
    <w:multiLevelType w:val="hybridMultilevel"/>
    <w:tmpl w:val="BFCA4972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2" w15:restartNumberingAfterBreak="0">
    <w:nsid w:val="329E1E14"/>
    <w:multiLevelType w:val="hybridMultilevel"/>
    <w:tmpl w:val="E196B98A"/>
    <w:lvl w:ilvl="0" w:tplc="DC926FDC">
      <w:start w:val="1"/>
      <w:numFmt w:val="decimal"/>
      <w:lvlText w:val="%1."/>
      <w:lvlJc w:val="left"/>
      <w:pPr>
        <w:ind w:left="1770" w:hanging="57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334E6B92"/>
    <w:multiLevelType w:val="hybridMultilevel"/>
    <w:tmpl w:val="3724C44C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36504FCE"/>
    <w:multiLevelType w:val="hybridMultilevel"/>
    <w:tmpl w:val="B4C441C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38F963E7"/>
    <w:multiLevelType w:val="hybridMultilevel"/>
    <w:tmpl w:val="9BFA623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58E2A78"/>
    <w:multiLevelType w:val="hybridMultilevel"/>
    <w:tmpl w:val="CDAE1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DE3676"/>
    <w:multiLevelType w:val="hybridMultilevel"/>
    <w:tmpl w:val="3B98CA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507A2DA7"/>
    <w:multiLevelType w:val="hybridMultilevel"/>
    <w:tmpl w:val="5A96B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9D39A3"/>
    <w:multiLevelType w:val="hybridMultilevel"/>
    <w:tmpl w:val="A86235C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0" w15:restartNumberingAfterBreak="0">
    <w:nsid w:val="52CD3BF1"/>
    <w:multiLevelType w:val="hybridMultilevel"/>
    <w:tmpl w:val="BAB07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A361D9"/>
    <w:multiLevelType w:val="hybridMultilevel"/>
    <w:tmpl w:val="3E5810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F23488"/>
    <w:multiLevelType w:val="hybridMultilevel"/>
    <w:tmpl w:val="B5EE1D74"/>
    <w:lvl w:ilvl="0" w:tplc="6BB0C02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5542652"/>
    <w:multiLevelType w:val="hybridMultilevel"/>
    <w:tmpl w:val="25BE351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 w15:restartNumberingAfterBreak="0">
    <w:nsid w:val="6A034405"/>
    <w:multiLevelType w:val="hybridMultilevel"/>
    <w:tmpl w:val="0F3CE01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74693E82"/>
    <w:multiLevelType w:val="hybridMultilevel"/>
    <w:tmpl w:val="C7D855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C45A8"/>
    <w:multiLevelType w:val="hybridMultilevel"/>
    <w:tmpl w:val="163C7BD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795324CD"/>
    <w:multiLevelType w:val="hybridMultilevel"/>
    <w:tmpl w:val="0BB23052"/>
    <w:lvl w:ilvl="0" w:tplc="84B6C000">
      <w:numFmt w:val="bullet"/>
      <w:lvlText w:val="※"/>
      <w:lvlJc w:val="left"/>
      <w:pPr>
        <w:ind w:left="2160" w:hanging="360"/>
      </w:pPr>
      <w:rPr>
        <w:rFonts w:ascii="微軟正黑體" w:eastAsia="微軟正黑體" w:hAnsi="微軟正黑體" w:cs="新細明體" w:hint="eastAsia"/>
        <w:b w:val="0"/>
        <w:color w:val="212121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8" w15:restartNumberingAfterBreak="0">
    <w:nsid w:val="7AFB30AF"/>
    <w:multiLevelType w:val="hybridMultilevel"/>
    <w:tmpl w:val="D6922D8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BA83C32"/>
    <w:multiLevelType w:val="hybridMultilevel"/>
    <w:tmpl w:val="45A8C74A"/>
    <w:lvl w:ilvl="0" w:tplc="84B6C000">
      <w:numFmt w:val="bullet"/>
      <w:lvlText w:val="※"/>
      <w:lvlJc w:val="left"/>
      <w:pPr>
        <w:ind w:left="1080" w:hanging="360"/>
      </w:pPr>
      <w:rPr>
        <w:rFonts w:ascii="微軟正黑體" w:eastAsia="微軟正黑體" w:hAnsi="微軟正黑體" w:cs="新細明體" w:hint="eastAsia"/>
        <w:b w:val="0"/>
        <w:color w:val="212121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0" w15:restartNumberingAfterBreak="0">
    <w:nsid w:val="7F4A0D4B"/>
    <w:multiLevelType w:val="hybridMultilevel"/>
    <w:tmpl w:val="2D86C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4"/>
  </w:num>
  <w:num w:numId="5">
    <w:abstractNumId w:val="33"/>
  </w:num>
  <w:num w:numId="6">
    <w:abstractNumId w:val="36"/>
  </w:num>
  <w:num w:numId="7">
    <w:abstractNumId w:val="29"/>
  </w:num>
  <w:num w:numId="8">
    <w:abstractNumId w:val="3"/>
  </w:num>
  <w:num w:numId="9">
    <w:abstractNumId w:val="25"/>
  </w:num>
  <w:num w:numId="10">
    <w:abstractNumId w:val="27"/>
  </w:num>
  <w:num w:numId="11">
    <w:abstractNumId w:val="11"/>
  </w:num>
  <w:num w:numId="12">
    <w:abstractNumId w:val="24"/>
  </w:num>
  <w:num w:numId="13">
    <w:abstractNumId w:val="1"/>
  </w:num>
  <w:num w:numId="14">
    <w:abstractNumId w:val="6"/>
  </w:num>
  <w:num w:numId="15">
    <w:abstractNumId w:val="22"/>
  </w:num>
  <w:num w:numId="16">
    <w:abstractNumId w:val="17"/>
  </w:num>
  <w:num w:numId="17">
    <w:abstractNumId w:val="35"/>
  </w:num>
  <w:num w:numId="18">
    <w:abstractNumId w:val="40"/>
  </w:num>
  <w:num w:numId="19">
    <w:abstractNumId w:val="30"/>
  </w:num>
  <w:num w:numId="20">
    <w:abstractNumId w:val="13"/>
  </w:num>
  <w:num w:numId="21">
    <w:abstractNumId w:val="12"/>
  </w:num>
  <w:num w:numId="22">
    <w:abstractNumId w:val="20"/>
  </w:num>
  <w:num w:numId="23">
    <w:abstractNumId w:val="21"/>
  </w:num>
  <w:num w:numId="24">
    <w:abstractNumId w:val="4"/>
  </w:num>
  <w:num w:numId="25">
    <w:abstractNumId w:val="18"/>
  </w:num>
  <w:num w:numId="26">
    <w:abstractNumId w:val="16"/>
  </w:num>
  <w:num w:numId="27">
    <w:abstractNumId w:val="2"/>
  </w:num>
  <w:num w:numId="28">
    <w:abstractNumId w:val="0"/>
  </w:num>
  <w:num w:numId="29">
    <w:abstractNumId w:val="39"/>
  </w:num>
  <w:num w:numId="30">
    <w:abstractNumId w:val="37"/>
  </w:num>
  <w:num w:numId="31">
    <w:abstractNumId w:val="8"/>
  </w:num>
  <w:num w:numId="32">
    <w:abstractNumId w:val="32"/>
  </w:num>
  <w:num w:numId="33">
    <w:abstractNumId w:val="5"/>
  </w:num>
  <w:num w:numId="34">
    <w:abstractNumId w:val="23"/>
  </w:num>
  <w:num w:numId="35">
    <w:abstractNumId w:val="15"/>
  </w:num>
  <w:num w:numId="36">
    <w:abstractNumId w:val="38"/>
  </w:num>
  <w:num w:numId="37">
    <w:abstractNumId w:val="10"/>
  </w:num>
  <w:num w:numId="38">
    <w:abstractNumId w:val="19"/>
  </w:num>
  <w:num w:numId="39">
    <w:abstractNumId w:val="26"/>
  </w:num>
  <w:num w:numId="40">
    <w:abstractNumId w:val="3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B3"/>
    <w:rsid w:val="00003246"/>
    <w:rsid w:val="00014EFE"/>
    <w:rsid w:val="000175C8"/>
    <w:rsid w:val="00024461"/>
    <w:rsid w:val="00024A96"/>
    <w:rsid w:val="0002604E"/>
    <w:rsid w:val="00040611"/>
    <w:rsid w:val="0004189D"/>
    <w:rsid w:val="00050E5B"/>
    <w:rsid w:val="00053065"/>
    <w:rsid w:val="00057C0A"/>
    <w:rsid w:val="000610AF"/>
    <w:rsid w:val="000642E4"/>
    <w:rsid w:val="0006490C"/>
    <w:rsid w:val="00065A67"/>
    <w:rsid w:val="00073DFE"/>
    <w:rsid w:val="000742DF"/>
    <w:rsid w:val="00086D4C"/>
    <w:rsid w:val="00092494"/>
    <w:rsid w:val="00097A99"/>
    <w:rsid w:val="000A06A8"/>
    <w:rsid w:val="000A2674"/>
    <w:rsid w:val="000A33CC"/>
    <w:rsid w:val="000B2724"/>
    <w:rsid w:val="000C38A2"/>
    <w:rsid w:val="000C4924"/>
    <w:rsid w:val="000D0E4A"/>
    <w:rsid w:val="000D4145"/>
    <w:rsid w:val="000D6890"/>
    <w:rsid w:val="000D69D5"/>
    <w:rsid w:val="000E659C"/>
    <w:rsid w:val="000E6AE1"/>
    <w:rsid w:val="00104439"/>
    <w:rsid w:val="001073F9"/>
    <w:rsid w:val="00116FB3"/>
    <w:rsid w:val="001206B6"/>
    <w:rsid w:val="00123B2E"/>
    <w:rsid w:val="00127C2F"/>
    <w:rsid w:val="00131C66"/>
    <w:rsid w:val="00134BCF"/>
    <w:rsid w:val="00142ED6"/>
    <w:rsid w:val="001523F5"/>
    <w:rsid w:val="0016431B"/>
    <w:rsid w:val="00165AF4"/>
    <w:rsid w:val="00167D33"/>
    <w:rsid w:val="001726A9"/>
    <w:rsid w:val="00184784"/>
    <w:rsid w:val="001937A5"/>
    <w:rsid w:val="001A006F"/>
    <w:rsid w:val="001A1143"/>
    <w:rsid w:val="001A17F9"/>
    <w:rsid w:val="001A31DB"/>
    <w:rsid w:val="001B046B"/>
    <w:rsid w:val="001B5A23"/>
    <w:rsid w:val="001F3921"/>
    <w:rsid w:val="00211F36"/>
    <w:rsid w:val="00212183"/>
    <w:rsid w:val="0022229E"/>
    <w:rsid w:val="00222B92"/>
    <w:rsid w:val="00225512"/>
    <w:rsid w:val="0022571C"/>
    <w:rsid w:val="0022793C"/>
    <w:rsid w:val="00250524"/>
    <w:rsid w:val="00254168"/>
    <w:rsid w:val="00261BBD"/>
    <w:rsid w:val="00277088"/>
    <w:rsid w:val="002805F2"/>
    <w:rsid w:val="00283B63"/>
    <w:rsid w:val="00283FA3"/>
    <w:rsid w:val="00286F10"/>
    <w:rsid w:val="00296595"/>
    <w:rsid w:val="002B3348"/>
    <w:rsid w:val="002C0FFB"/>
    <w:rsid w:val="002C1D36"/>
    <w:rsid w:val="002C5411"/>
    <w:rsid w:val="002C7992"/>
    <w:rsid w:val="002D71D2"/>
    <w:rsid w:val="002D7350"/>
    <w:rsid w:val="002E3343"/>
    <w:rsid w:val="002F16BE"/>
    <w:rsid w:val="002F2F74"/>
    <w:rsid w:val="0030056E"/>
    <w:rsid w:val="00304BA7"/>
    <w:rsid w:val="003224B9"/>
    <w:rsid w:val="00322F9B"/>
    <w:rsid w:val="00327ECE"/>
    <w:rsid w:val="0034329B"/>
    <w:rsid w:val="00362AA7"/>
    <w:rsid w:val="00370775"/>
    <w:rsid w:val="00372830"/>
    <w:rsid w:val="00382A14"/>
    <w:rsid w:val="003960A3"/>
    <w:rsid w:val="003964CD"/>
    <w:rsid w:val="003A2FB4"/>
    <w:rsid w:val="003B15EC"/>
    <w:rsid w:val="003C0F60"/>
    <w:rsid w:val="003C3CDF"/>
    <w:rsid w:val="003C6D35"/>
    <w:rsid w:val="003D46E1"/>
    <w:rsid w:val="003E277A"/>
    <w:rsid w:val="003E3E25"/>
    <w:rsid w:val="003E41F0"/>
    <w:rsid w:val="0040148F"/>
    <w:rsid w:val="004059EA"/>
    <w:rsid w:val="0040605C"/>
    <w:rsid w:val="00411141"/>
    <w:rsid w:val="00411ABE"/>
    <w:rsid w:val="00415617"/>
    <w:rsid w:val="00415F0C"/>
    <w:rsid w:val="00416FE0"/>
    <w:rsid w:val="004303AD"/>
    <w:rsid w:val="00431082"/>
    <w:rsid w:val="00441FF3"/>
    <w:rsid w:val="0044567C"/>
    <w:rsid w:val="004554B4"/>
    <w:rsid w:val="00455BE9"/>
    <w:rsid w:val="00457CFB"/>
    <w:rsid w:val="0046200C"/>
    <w:rsid w:val="00462FDA"/>
    <w:rsid w:val="00464B61"/>
    <w:rsid w:val="004701BF"/>
    <w:rsid w:val="00480F22"/>
    <w:rsid w:val="00492389"/>
    <w:rsid w:val="004A544D"/>
    <w:rsid w:val="004B7B03"/>
    <w:rsid w:val="004C333E"/>
    <w:rsid w:val="004C3436"/>
    <w:rsid w:val="004C45FB"/>
    <w:rsid w:val="004C73C2"/>
    <w:rsid w:val="004C75EA"/>
    <w:rsid w:val="004E41D5"/>
    <w:rsid w:val="004F1069"/>
    <w:rsid w:val="00505BD9"/>
    <w:rsid w:val="00505F8B"/>
    <w:rsid w:val="00506D3E"/>
    <w:rsid w:val="0050770D"/>
    <w:rsid w:val="00511A90"/>
    <w:rsid w:val="0051477F"/>
    <w:rsid w:val="00514C54"/>
    <w:rsid w:val="00517255"/>
    <w:rsid w:val="00521769"/>
    <w:rsid w:val="005259D9"/>
    <w:rsid w:val="00530D7C"/>
    <w:rsid w:val="005321AF"/>
    <w:rsid w:val="00532388"/>
    <w:rsid w:val="00535092"/>
    <w:rsid w:val="00540997"/>
    <w:rsid w:val="00543D9A"/>
    <w:rsid w:val="0055200F"/>
    <w:rsid w:val="0056705A"/>
    <w:rsid w:val="00574934"/>
    <w:rsid w:val="00587840"/>
    <w:rsid w:val="00591D00"/>
    <w:rsid w:val="0059549F"/>
    <w:rsid w:val="005A183E"/>
    <w:rsid w:val="005A23A7"/>
    <w:rsid w:val="005A3F8A"/>
    <w:rsid w:val="005B192A"/>
    <w:rsid w:val="005B1A61"/>
    <w:rsid w:val="005B61B8"/>
    <w:rsid w:val="005B7891"/>
    <w:rsid w:val="005C2CB1"/>
    <w:rsid w:val="005C410B"/>
    <w:rsid w:val="005C44C0"/>
    <w:rsid w:val="005C4782"/>
    <w:rsid w:val="005D5CCE"/>
    <w:rsid w:val="005F2B5C"/>
    <w:rsid w:val="00600305"/>
    <w:rsid w:val="006066B3"/>
    <w:rsid w:val="006103E3"/>
    <w:rsid w:val="006114D5"/>
    <w:rsid w:val="00615316"/>
    <w:rsid w:val="00617B74"/>
    <w:rsid w:val="006234CF"/>
    <w:rsid w:val="00632186"/>
    <w:rsid w:val="006426A0"/>
    <w:rsid w:val="006523CC"/>
    <w:rsid w:val="00652534"/>
    <w:rsid w:val="00652A8E"/>
    <w:rsid w:val="00653D1C"/>
    <w:rsid w:val="00662433"/>
    <w:rsid w:val="00670459"/>
    <w:rsid w:val="0067685A"/>
    <w:rsid w:val="00682A96"/>
    <w:rsid w:val="006918B5"/>
    <w:rsid w:val="00692878"/>
    <w:rsid w:val="00693CB9"/>
    <w:rsid w:val="00696119"/>
    <w:rsid w:val="006A5BE4"/>
    <w:rsid w:val="006A7023"/>
    <w:rsid w:val="006B0A83"/>
    <w:rsid w:val="006B56E6"/>
    <w:rsid w:val="006C3B8A"/>
    <w:rsid w:val="006C407C"/>
    <w:rsid w:val="006D3482"/>
    <w:rsid w:val="006D478E"/>
    <w:rsid w:val="006E1E88"/>
    <w:rsid w:val="006F5623"/>
    <w:rsid w:val="006F58FC"/>
    <w:rsid w:val="006F65DA"/>
    <w:rsid w:val="006F6C0C"/>
    <w:rsid w:val="00702E23"/>
    <w:rsid w:val="0072043D"/>
    <w:rsid w:val="00723237"/>
    <w:rsid w:val="00730C37"/>
    <w:rsid w:val="007330CE"/>
    <w:rsid w:val="00746401"/>
    <w:rsid w:val="00750BF2"/>
    <w:rsid w:val="00755DDE"/>
    <w:rsid w:val="007605BB"/>
    <w:rsid w:val="007640CE"/>
    <w:rsid w:val="007678DD"/>
    <w:rsid w:val="00770F92"/>
    <w:rsid w:val="00777598"/>
    <w:rsid w:val="00780273"/>
    <w:rsid w:val="00785488"/>
    <w:rsid w:val="0078657F"/>
    <w:rsid w:val="007865CB"/>
    <w:rsid w:val="0078696B"/>
    <w:rsid w:val="0079326F"/>
    <w:rsid w:val="00793383"/>
    <w:rsid w:val="00793384"/>
    <w:rsid w:val="00795664"/>
    <w:rsid w:val="00797D1F"/>
    <w:rsid w:val="007B0B97"/>
    <w:rsid w:val="007B2278"/>
    <w:rsid w:val="007B613D"/>
    <w:rsid w:val="007E2994"/>
    <w:rsid w:val="007F3BC6"/>
    <w:rsid w:val="007F42A9"/>
    <w:rsid w:val="00801565"/>
    <w:rsid w:val="008112FF"/>
    <w:rsid w:val="00813254"/>
    <w:rsid w:val="00814247"/>
    <w:rsid w:val="00815EAB"/>
    <w:rsid w:val="00820718"/>
    <w:rsid w:val="0082085F"/>
    <w:rsid w:val="008225FE"/>
    <w:rsid w:val="00822B7D"/>
    <w:rsid w:val="0082348D"/>
    <w:rsid w:val="00833C62"/>
    <w:rsid w:val="00836174"/>
    <w:rsid w:val="00836268"/>
    <w:rsid w:val="00840797"/>
    <w:rsid w:val="00841024"/>
    <w:rsid w:val="00844D7E"/>
    <w:rsid w:val="00850F32"/>
    <w:rsid w:val="0085243B"/>
    <w:rsid w:val="00860845"/>
    <w:rsid w:val="00863673"/>
    <w:rsid w:val="00865850"/>
    <w:rsid w:val="0087154E"/>
    <w:rsid w:val="008749F6"/>
    <w:rsid w:val="00876DD5"/>
    <w:rsid w:val="00880B81"/>
    <w:rsid w:val="00887B04"/>
    <w:rsid w:val="0089009A"/>
    <w:rsid w:val="00891C5D"/>
    <w:rsid w:val="008A3A5F"/>
    <w:rsid w:val="008B284D"/>
    <w:rsid w:val="008C6F7C"/>
    <w:rsid w:val="008C76EF"/>
    <w:rsid w:val="008D6B6C"/>
    <w:rsid w:val="008E6543"/>
    <w:rsid w:val="008F1169"/>
    <w:rsid w:val="00901C65"/>
    <w:rsid w:val="00902C2B"/>
    <w:rsid w:val="0090744C"/>
    <w:rsid w:val="00912FC8"/>
    <w:rsid w:val="009148D6"/>
    <w:rsid w:val="009173AC"/>
    <w:rsid w:val="00935F4E"/>
    <w:rsid w:val="0094431E"/>
    <w:rsid w:val="009506C0"/>
    <w:rsid w:val="00954D22"/>
    <w:rsid w:val="00956C1E"/>
    <w:rsid w:val="00962042"/>
    <w:rsid w:val="009719D9"/>
    <w:rsid w:val="00974B82"/>
    <w:rsid w:val="0098577F"/>
    <w:rsid w:val="00986EC1"/>
    <w:rsid w:val="009941F0"/>
    <w:rsid w:val="009C0D00"/>
    <w:rsid w:val="009D6E21"/>
    <w:rsid w:val="009D7FC9"/>
    <w:rsid w:val="009E5985"/>
    <w:rsid w:val="009E6403"/>
    <w:rsid w:val="00A042D2"/>
    <w:rsid w:val="00A05265"/>
    <w:rsid w:val="00A11B05"/>
    <w:rsid w:val="00A135DB"/>
    <w:rsid w:val="00A25F9F"/>
    <w:rsid w:val="00A302C0"/>
    <w:rsid w:val="00A34D17"/>
    <w:rsid w:val="00A52828"/>
    <w:rsid w:val="00A570B0"/>
    <w:rsid w:val="00A60EED"/>
    <w:rsid w:val="00A6737C"/>
    <w:rsid w:val="00AA0D01"/>
    <w:rsid w:val="00AA4ED6"/>
    <w:rsid w:val="00AA726B"/>
    <w:rsid w:val="00AC69AC"/>
    <w:rsid w:val="00AC785B"/>
    <w:rsid w:val="00AD01BC"/>
    <w:rsid w:val="00AD1C97"/>
    <w:rsid w:val="00B05D70"/>
    <w:rsid w:val="00B113B6"/>
    <w:rsid w:val="00B13FA8"/>
    <w:rsid w:val="00B14663"/>
    <w:rsid w:val="00B2359F"/>
    <w:rsid w:val="00B40379"/>
    <w:rsid w:val="00B40F29"/>
    <w:rsid w:val="00B42D64"/>
    <w:rsid w:val="00B45753"/>
    <w:rsid w:val="00B47951"/>
    <w:rsid w:val="00B6484A"/>
    <w:rsid w:val="00B6491C"/>
    <w:rsid w:val="00B75D56"/>
    <w:rsid w:val="00B83CE6"/>
    <w:rsid w:val="00B913E1"/>
    <w:rsid w:val="00B93DB1"/>
    <w:rsid w:val="00B96E83"/>
    <w:rsid w:val="00BA68B7"/>
    <w:rsid w:val="00BD05A8"/>
    <w:rsid w:val="00BD14B1"/>
    <w:rsid w:val="00BD4635"/>
    <w:rsid w:val="00BE5690"/>
    <w:rsid w:val="00BF1C42"/>
    <w:rsid w:val="00BF23DA"/>
    <w:rsid w:val="00C0375A"/>
    <w:rsid w:val="00C06BEB"/>
    <w:rsid w:val="00C14FB7"/>
    <w:rsid w:val="00C1569D"/>
    <w:rsid w:val="00C22354"/>
    <w:rsid w:val="00C26E8D"/>
    <w:rsid w:val="00C3007F"/>
    <w:rsid w:val="00C33EC8"/>
    <w:rsid w:val="00C34FE1"/>
    <w:rsid w:val="00C37474"/>
    <w:rsid w:val="00C40976"/>
    <w:rsid w:val="00C40C48"/>
    <w:rsid w:val="00C41F44"/>
    <w:rsid w:val="00C451D4"/>
    <w:rsid w:val="00C53DD1"/>
    <w:rsid w:val="00C65448"/>
    <w:rsid w:val="00C70064"/>
    <w:rsid w:val="00C752E7"/>
    <w:rsid w:val="00C85C7C"/>
    <w:rsid w:val="00CA2D38"/>
    <w:rsid w:val="00CA6546"/>
    <w:rsid w:val="00CB1748"/>
    <w:rsid w:val="00CB5519"/>
    <w:rsid w:val="00CC05F0"/>
    <w:rsid w:val="00CC29A5"/>
    <w:rsid w:val="00CC5D56"/>
    <w:rsid w:val="00CC6E93"/>
    <w:rsid w:val="00CD22F8"/>
    <w:rsid w:val="00CE3F18"/>
    <w:rsid w:val="00CF043E"/>
    <w:rsid w:val="00CF26D9"/>
    <w:rsid w:val="00D07670"/>
    <w:rsid w:val="00D07DE0"/>
    <w:rsid w:val="00D20888"/>
    <w:rsid w:val="00D301BF"/>
    <w:rsid w:val="00D4086D"/>
    <w:rsid w:val="00D42B3D"/>
    <w:rsid w:val="00D571E8"/>
    <w:rsid w:val="00D61A43"/>
    <w:rsid w:val="00D61F0D"/>
    <w:rsid w:val="00D71118"/>
    <w:rsid w:val="00D7269E"/>
    <w:rsid w:val="00D74A6B"/>
    <w:rsid w:val="00D83601"/>
    <w:rsid w:val="00D83840"/>
    <w:rsid w:val="00D93BEA"/>
    <w:rsid w:val="00D96538"/>
    <w:rsid w:val="00D96B9B"/>
    <w:rsid w:val="00D975DD"/>
    <w:rsid w:val="00DA609E"/>
    <w:rsid w:val="00DB4718"/>
    <w:rsid w:val="00DB6C7D"/>
    <w:rsid w:val="00DD540F"/>
    <w:rsid w:val="00DE041B"/>
    <w:rsid w:val="00DE6093"/>
    <w:rsid w:val="00DF378C"/>
    <w:rsid w:val="00DF5F6E"/>
    <w:rsid w:val="00E02771"/>
    <w:rsid w:val="00E0340F"/>
    <w:rsid w:val="00E066A0"/>
    <w:rsid w:val="00E10DFF"/>
    <w:rsid w:val="00E179DF"/>
    <w:rsid w:val="00E22E8C"/>
    <w:rsid w:val="00E249D4"/>
    <w:rsid w:val="00E27169"/>
    <w:rsid w:val="00E350F6"/>
    <w:rsid w:val="00E405C8"/>
    <w:rsid w:val="00E449AF"/>
    <w:rsid w:val="00E63847"/>
    <w:rsid w:val="00E65F75"/>
    <w:rsid w:val="00E66356"/>
    <w:rsid w:val="00E70D56"/>
    <w:rsid w:val="00E720B6"/>
    <w:rsid w:val="00E7429D"/>
    <w:rsid w:val="00E759F4"/>
    <w:rsid w:val="00E9045E"/>
    <w:rsid w:val="00E91E6B"/>
    <w:rsid w:val="00E9364A"/>
    <w:rsid w:val="00E959DE"/>
    <w:rsid w:val="00EB10CB"/>
    <w:rsid w:val="00EC05F8"/>
    <w:rsid w:val="00EC420D"/>
    <w:rsid w:val="00EE0A96"/>
    <w:rsid w:val="00F02B04"/>
    <w:rsid w:val="00F03F93"/>
    <w:rsid w:val="00F117AF"/>
    <w:rsid w:val="00F161CC"/>
    <w:rsid w:val="00F22164"/>
    <w:rsid w:val="00F22E04"/>
    <w:rsid w:val="00F22F40"/>
    <w:rsid w:val="00F260C1"/>
    <w:rsid w:val="00F2779C"/>
    <w:rsid w:val="00F3425D"/>
    <w:rsid w:val="00F404A5"/>
    <w:rsid w:val="00F4130A"/>
    <w:rsid w:val="00F51258"/>
    <w:rsid w:val="00F53492"/>
    <w:rsid w:val="00F55B9D"/>
    <w:rsid w:val="00F57B14"/>
    <w:rsid w:val="00F60C42"/>
    <w:rsid w:val="00F6327F"/>
    <w:rsid w:val="00F659F3"/>
    <w:rsid w:val="00FA47F0"/>
    <w:rsid w:val="00FB368C"/>
    <w:rsid w:val="00FB6CCC"/>
    <w:rsid w:val="00FB762B"/>
    <w:rsid w:val="00FC1BCC"/>
    <w:rsid w:val="00FD0617"/>
    <w:rsid w:val="00FE2F85"/>
    <w:rsid w:val="00FF05F7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9AC5A"/>
  <w15:chartTrackingRefBased/>
  <w15:docId w15:val="{BD292D72-F327-40C4-BAF7-8351C156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B0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531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172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1725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3065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53065"/>
    <w:rPr>
      <w:rFonts w:ascii="Calibri Light" w:eastAsia="新細明體" w:hAnsi="Calibri Light" w:cs="Times New Roman"/>
      <w:sz w:val="18"/>
      <w:szCs w:val="18"/>
    </w:rPr>
  </w:style>
  <w:style w:type="table" w:styleId="a9">
    <w:name w:val="Table Grid"/>
    <w:basedOn w:val="a1"/>
    <w:uiPriority w:val="59"/>
    <w:rsid w:val="0078657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78657F"/>
    <w:rPr>
      <w:b/>
      <w:bCs/>
    </w:rPr>
  </w:style>
  <w:style w:type="paragraph" w:styleId="Web">
    <w:name w:val="Normal (Web)"/>
    <w:basedOn w:val="a"/>
    <w:uiPriority w:val="99"/>
    <w:unhideWhenUsed/>
    <w:rsid w:val="001726A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B05D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5D70"/>
  </w:style>
  <w:style w:type="character" w:customStyle="1" w:styleId="ad">
    <w:name w:val="註解文字 字元"/>
    <w:basedOn w:val="a0"/>
    <w:link w:val="ac"/>
    <w:uiPriority w:val="99"/>
    <w:semiHidden/>
    <w:rsid w:val="00B05D70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5D7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05D70"/>
    <w:rPr>
      <w:b/>
      <w:bCs/>
      <w:kern w:val="2"/>
      <w:sz w:val="24"/>
      <w:szCs w:val="22"/>
    </w:rPr>
  </w:style>
  <w:style w:type="paragraph" w:styleId="af0">
    <w:name w:val="No Spacing"/>
    <w:link w:val="af1"/>
    <w:uiPriority w:val="1"/>
    <w:qFormat/>
    <w:rsid w:val="00D0767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D0767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Hyperlink"/>
    <w:basedOn w:val="a0"/>
    <w:uiPriority w:val="99"/>
    <w:unhideWhenUsed/>
    <w:rsid w:val="00F60C4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60C42"/>
    <w:pPr>
      <w:ind w:leftChars="200" w:left="480"/>
    </w:pPr>
  </w:style>
  <w:style w:type="character" w:styleId="af4">
    <w:name w:val="Unresolved Mention"/>
    <w:basedOn w:val="a0"/>
    <w:uiPriority w:val="99"/>
    <w:semiHidden/>
    <w:unhideWhenUsed/>
    <w:rsid w:val="00815EA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815EAB"/>
    <w:rPr>
      <w:color w:val="954F72" w:themeColor="followedHyperlink"/>
      <w:u w:val="single"/>
    </w:rPr>
  </w:style>
  <w:style w:type="paragraph" w:customStyle="1" w:styleId="11">
    <w:name w:val="清單段落1"/>
    <w:basedOn w:val="a"/>
    <w:uiPriority w:val="34"/>
    <w:qFormat/>
    <w:rsid w:val="00E249D4"/>
    <w:pPr>
      <w:ind w:firstLineChars="200" w:firstLine="420"/>
      <w:jc w:val="both"/>
    </w:pPr>
    <w:rPr>
      <w:rFonts w:eastAsia="SimSun"/>
      <w:sz w:val="21"/>
      <w:lang w:eastAsia="zh-CN"/>
    </w:rPr>
  </w:style>
  <w:style w:type="character" w:customStyle="1" w:styleId="10">
    <w:name w:val="標題 1 字元"/>
    <w:basedOn w:val="a0"/>
    <w:link w:val="1"/>
    <w:uiPriority w:val="9"/>
    <w:rsid w:val="0061531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unhideWhenUsed/>
    <w:qFormat/>
    <w:rsid w:val="00615316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15316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615316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615316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</w:rPr>
  </w:style>
  <w:style w:type="paragraph" w:styleId="af7">
    <w:name w:val="footnote text"/>
    <w:basedOn w:val="a"/>
    <w:link w:val="af8"/>
    <w:uiPriority w:val="99"/>
    <w:semiHidden/>
    <w:unhideWhenUsed/>
    <w:rsid w:val="00615316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0"/>
    <w:link w:val="af7"/>
    <w:uiPriority w:val="99"/>
    <w:semiHidden/>
    <w:rsid w:val="00615316"/>
    <w:rPr>
      <w:kern w:val="2"/>
    </w:rPr>
  </w:style>
  <w:style w:type="character" w:styleId="af9">
    <w:name w:val="footnote reference"/>
    <w:basedOn w:val="a0"/>
    <w:uiPriority w:val="99"/>
    <w:semiHidden/>
    <w:unhideWhenUsed/>
    <w:rsid w:val="00615316"/>
    <w:rPr>
      <w:vertAlign w:val="superscript"/>
    </w:rPr>
  </w:style>
  <w:style w:type="paragraph" w:styleId="afa">
    <w:name w:val="Title"/>
    <w:basedOn w:val="a"/>
    <w:next w:val="a"/>
    <w:link w:val="afb"/>
    <w:uiPriority w:val="10"/>
    <w:qFormat/>
    <w:rsid w:val="00CA65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b">
    <w:name w:val="標題 字元"/>
    <w:basedOn w:val="a0"/>
    <w:link w:val="afa"/>
    <w:uiPriority w:val="10"/>
    <w:rsid w:val="00CA6546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leupcosme@honorche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D27D-C8CF-4A4A-A166-BD0D8BDE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540JG</dc:creator>
  <cp:keywords/>
  <cp:lastModifiedBy>PC</cp:lastModifiedBy>
  <cp:revision>11</cp:revision>
  <cp:lastPrinted>2019-12-05T09:54:00Z</cp:lastPrinted>
  <dcterms:created xsi:type="dcterms:W3CDTF">2019-12-12T10:52:00Z</dcterms:created>
  <dcterms:modified xsi:type="dcterms:W3CDTF">2021-12-03T06:49:00Z</dcterms:modified>
</cp:coreProperties>
</file>